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43E2" w:rsidRDefault="00E74057">
      <w:pPr>
        <w:rPr>
          <w:sz w:val="27"/>
        </w:rPr>
      </w:pPr>
      <w:r w:rsidRPr="00622E14">
        <w:rPr>
          <w:sz w:val="27"/>
        </w:rPr>
        <w:t xml:space="preserve">Подготовка аудиторской проверки. Выбор клиента, источники информации об </w:t>
      </w:r>
      <w:proofErr w:type="spellStart"/>
      <w:r w:rsidRPr="00622E14">
        <w:rPr>
          <w:sz w:val="27"/>
        </w:rPr>
        <w:t>аудируемом</w:t>
      </w:r>
      <w:proofErr w:type="spellEnd"/>
      <w:r w:rsidRPr="00622E14">
        <w:rPr>
          <w:sz w:val="27"/>
        </w:rPr>
        <w:t xml:space="preserve"> лице, экспресс-анализ состояния его деятельности</w:t>
      </w:r>
    </w:p>
    <w:p w:rsidR="00E2706D" w:rsidRDefault="00E2706D">
      <w:pPr>
        <w:rPr>
          <w:sz w:val="27"/>
        </w:rPr>
      </w:pPr>
    </w:p>
    <w:p w:rsidR="001C78AD" w:rsidRDefault="005D5C8E" w:rsidP="005D5C8E">
      <w:r>
        <w:t>При подтверждении оказания аудиторских услуг заключается договор, однако пре</w:t>
      </w:r>
      <w:r w:rsidR="00B269F1">
        <w:t>ж</w:t>
      </w:r>
      <w:r>
        <w:t xml:space="preserve">де чем подписывать данный договор аудитору следует предварительно ознакомиться с деятельностью </w:t>
      </w:r>
      <w:proofErr w:type="spellStart"/>
      <w:r>
        <w:t>аудируемого</w:t>
      </w:r>
      <w:proofErr w:type="spellEnd"/>
      <w:r>
        <w:t xml:space="preserve"> субъекта для принятия решения о возможно</w:t>
      </w:r>
      <w:r w:rsidR="00B269F1">
        <w:t>сти оказания аудиторских услуг. Это необходимо для того, ч</w:t>
      </w:r>
      <w:r w:rsidR="001C78AD">
        <w:t xml:space="preserve">тобы не возникло недоразумений и для снижения предпринимательского риска аудитора, </w:t>
      </w:r>
      <w:r w:rsidR="001C78AD">
        <w:rPr>
          <w:spacing w:val="-4"/>
        </w:rPr>
        <w:t xml:space="preserve">т.е. </w:t>
      </w:r>
      <w:r w:rsidR="001C78AD">
        <w:rPr>
          <w:spacing w:val="-3"/>
        </w:rPr>
        <w:t xml:space="preserve">риск неудачи аудиторской проверки, </w:t>
      </w:r>
      <w:r w:rsidR="00B269F1">
        <w:rPr>
          <w:spacing w:val="-3"/>
        </w:rPr>
        <w:t>поскольку н</w:t>
      </w:r>
      <w:r w:rsidR="001C78AD">
        <w:rPr>
          <w:spacing w:val="-4"/>
        </w:rPr>
        <w:t xml:space="preserve">еудачный, непродуманный, опрометчивый выбор </w:t>
      </w:r>
      <w:r w:rsidR="001C78AD">
        <w:rPr>
          <w:spacing w:val="-1"/>
        </w:rPr>
        <w:t>клиента может привести к значительным финансовым и моральным</w:t>
      </w:r>
      <w:r>
        <w:rPr>
          <w:spacing w:val="-1"/>
        </w:rPr>
        <w:t xml:space="preserve"> </w:t>
      </w:r>
      <w:r w:rsidR="001C78AD">
        <w:rPr>
          <w:spacing w:val="-2"/>
        </w:rPr>
        <w:t>издержкам, нанести ущерб репутации аудиторской организации.</w:t>
      </w:r>
    </w:p>
    <w:p w:rsidR="001C78AD" w:rsidRDefault="00B269F1" w:rsidP="001C78AD">
      <w:pPr>
        <w:shd w:val="clear" w:color="auto" w:fill="FFFFFF"/>
        <w:spacing w:before="197" w:line="240" w:lineRule="exact"/>
        <w:ind w:left="43" w:firstLine="336"/>
      </w:pPr>
      <w:r>
        <w:t xml:space="preserve">Поскольку </w:t>
      </w:r>
      <w:r>
        <w:rPr>
          <w:spacing w:val="-3"/>
        </w:rPr>
        <w:t>аудиторская организация</w:t>
      </w:r>
      <w:r>
        <w:rPr>
          <w:spacing w:val="-3"/>
        </w:rPr>
        <w:t xml:space="preserve"> </w:t>
      </w:r>
      <w:r>
        <w:rPr>
          <w:spacing w:val="-4"/>
        </w:rPr>
        <w:t>д</w:t>
      </w:r>
      <w:r>
        <w:rPr>
          <w:spacing w:val="-4"/>
        </w:rPr>
        <w:t>олжна</w:t>
      </w:r>
      <w:r>
        <w:rPr>
          <w:spacing w:val="-4"/>
        </w:rPr>
        <w:t xml:space="preserve"> иметь надежные критерии оценки потенциальных клиентов, в </w:t>
      </w:r>
      <w:r>
        <w:rPr>
          <w:spacing w:val="-2"/>
        </w:rPr>
        <w:t>том числе для включения в текст договора определенных дополни</w:t>
      </w:r>
      <w:r>
        <w:rPr>
          <w:spacing w:val="-4"/>
        </w:rPr>
        <w:t>тельных условий</w:t>
      </w:r>
      <w:r>
        <w:rPr>
          <w:spacing w:val="-4"/>
        </w:rPr>
        <w:t>, то она</w:t>
      </w:r>
      <w:r w:rsidR="001C78AD">
        <w:t xml:space="preserve"> дол</w:t>
      </w:r>
      <w:r w:rsidR="005D5C8E">
        <w:t>жна собрать объективную инфор</w:t>
      </w:r>
      <w:r w:rsidR="001C78AD">
        <w:t>мацию о потенциальном клиенте. Источниками такой информации могут быть: средства массовой информации — газеты, журналы, радио, телевидение и др.; банки; страховые организации; деловые партнеры потенциального клиента; другие источники.</w:t>
      </w:r>
    </w:p>
    <w:p w:rsidR="001C78AD" w:rsidRDefault="001C78AD" w:rsidP="001C78AD">
      <w:pPr>
        <w:shd w:val="clear" w:color="auto" w:fill="FFFFFF"/>
        <w:spacing w:before="5" w:line="240" w:lineRule="exact"/>
        <w:ind w:left="43" w:right="14" w:firstLine="350"/>
        <w:jc w:val="both"/>
      </w:pPr>
      <w:r>
        <w:t>В процессе принятия решения</w:t>
      </w:r>
      <w:r w:rsidR="005D5C8E">
        <w:t xml:space="preserve"> о начале работы с новым эконо</w:t>
      </w:r>
      <w:r>
        <w:t>мическим субъектом необходимо выяснить:</w:t>
      </w:r>
    </w:p>
    <w:p w:rsidR="001C78AD" w:rsidRDefault="001C78AD" w:rsidP="001C78AD">
      <w:pPr>
        <w:widowControl w:val="0"/>
        <w:numPr>
          <w:ilvl w:val="0"/>
          <w:numId w:val="1"/>
        </w:numPr>
        <w:shd w:val="clear" w:color="auto" w:fill="FFFFFF"/>
        <w:tabs>
          <w:tab w:val="left" w:pos="648"/>
        </w:tabs>
        <w:autoSpaceDE w:val="0"/>
        <w:autoSpaceDN w:val="0"/>
        <w:adjustRightInd w:val="0"/>
        <w:spacing w:before="5" w:after="0" w:line="240" w:lineRule="exact"/>
        <w:ind w:left="14" w:right="197" w:firstLine="350"/>
        <w:jc w:val="both"/>
        <w:rPr>
          <w:spacing w:val="-22"/>
        </w:rPr>
      </w:pPr>
      <w:r>
        <w:rPr>
          <w:spacing w:val="-3"/>
        </w:rPr>
        <w:t>характер взаимоотношений потенциального клиента с налого</w:t>
      </w:r>
      <w:r>
        <w:rPr>
          <w:spacing w:val="-3"/>
        </w:rPr>
        <w:softHyphen/>
      </w:r>
      <w:r>
        <w:t>выми органами, банками, страховыми организациями, акционерами и другими пользователями его отчетности;</w:t>
      </w:r>
    </w:p>
    <w:p w:rsidR="001C78AD" w:rsidRDefault="001C78AD" w:rsidP="001C78AD">
      <w:pPr>
        <w:widowControl w:val="0"/>
        <w:numPr>
          <w:ilvl w:val="0"/>
          <w:numId w:val="1"/>
        </w:numPr>
        <w:shd w:val="clear" w:color="auto" w:fill="FFFFFF"/>
        <w:tabs>
          <w:tab w:val="left" w:pos="648"/>
        </w:tabs>
        <w:autoSpaceDE w:val="0"/>
        <w:autoSpaceDN w:val="0"/>
        <w:adjustRightInd w:val="0"/>
        <w:spacing w:after="0" w:line="240" w:lineRule="exact"/>
        <w:ind w:left="14" w:right="10" w:firstLine="350"/>
        <w:jc w:val="both"/>
        <w:rPr>
          <w:spacing w:val="-12"/>
        </w:rPr>
      </w:pPr>
      <w:r>
        <w:rPr>
          <w:spacing w:val="-1"/>
        </w:rPr>
        <w:t>причины, побудившие эко</w:t>
      </w:r>
      <w:r w:rsidR="005D5C8E">
        <w:rPr>
          <w:spacing w:val="-1"/>
        </w:rPr>
        <w:t>номический субъект обратиться к</w:t>
      </w:r>
      <w:r>
        <w:rPr>
          <w:spacing w:val="-1"/>
        </w:rPr>
        <w:t xml:space="preserve"> </w:t>
      </w:r>
      <w:r>
        <w:t>услугам аудиторской организации (особенно в случа</w:t>
      </w:r>
      <w:r w:rsidR="005D5C8E">
        <w:t>е инициатив</w:t>
      </w:r>
      <w:r>
        <w:t>ного аудита);</w:t>
      </w:r>
    </w:p>
    <w:p w:rsidR="001C78AD" w:rsidRDefault="001C78AD" w:rsidP="001C78AD">
      <w:pPr>
        <w:widowControl w:val="0"/>
        <w:numPr>
          <w:ilvl w:val="0"/>
          <w:numId w:val="1"/>
        </w:numPr>
        <w:shd w:val="clear" w:color="auto" w:fill="FFFFFF"/>
        <w:tabs>
          <w:tab w:val="left" w:pos="648"/>
        </w:tabs>
        <w:autoSpaceDE w:val="0"/>
        <w:autoSpaceDN w:val="0"/>
        <w:adjustRightInd w:val="0"/>
        <w:spacing w:before="14" w:after="0" w:line="240" w:lineRule="exact"/>
        <w:ind w:left="14" w:right="216" w:firstLine="350"/>
        <w:jc w:val="both"/>
        <w:rPr>
          <w:spacing w:val="-12"/>
        </w:rPr>
      </w:pPr>
      <w:r>
        <w:rPr>
          <w:spacing w:val="-1"/>
        </w:rPr>
        <w:t>причины, побудившие потенциального клиента сменить ау</w:t>
      </w:r>
      <w:r>
        <w:rPr>
          <w:spacing w:val="-1"/>
        </w:rPr>
        <w:softHyphen/>
      </w:r>
      <w:r>
        <w:t>диторскую организацию, если этот факт имеет место;</w:t>
      </w:r>
    </w:p>
    <w:p w:rsidR="001C78AD" w:rsidRDefault="001C78AD" w:rsidP="001C78AD">
      <w:pPr>
        <w:widowControl w:val="0"/>
        <w:numPr>
          <w:ilvl w:val="0"/>
          <w:numId w:val="1"/>
        </w:numPr>
        <w:shd w:val="clear" w:color="auto" w:fill="FFFFFF"/>
        <w:tabs>
          <w:tab w:val="left" w:pos="648"/>
        </w:tabs>
        <w:autoSpaceDE w:val="0"/>
        <w:autoSpaceDN w:val="0"/>
        <w:adjustRightInd w:val="0"/>
        <w:spacing w:after="0" w:line="240" w:lineRule="exact"/>
        <w:ind w:left="14" w:firstLine="350"/>
        <w:rPr>
          <w:spacing w:val="-8"/>
        </w:rPr>
      </w:pPr>
      <w:r>
        <w:t xml:space="preserve">объем и характер нарушений порядка ведения </w:t>
      </w:r>
      <w:proofErr w:type="gramStart"/>
      <w:r>
        <w:t>бухгалтерского  учета</w:t>
      </w:r>
      <w:proofErr w:type="gramEnd"/>
      <w:r>
        <w:t>, составления бухгалтерской отчетности, хозяйственного законодательства Российской Федер</w:t>
      </w:r>
      <w:r w:rsidR="00B269F1">
        <w:t>ации при осуществлении финансо</w:t>
      </w:r>
      <w:r>
        <w:t>во-хозяйственной деятельности, недостатков организации системы внутреннего  контроля,   выявленных  предыдущими  аудиторскими проверками и проверками налоговых органов. Если экономический субъект ранее проверялся аудиторскими организациями, он должен представить новому аудитору ко</w:t>
      </w:r>
      <w:r w:rsidR="00B269F1">
        <w:t>пии письменной информации ауди</w:t>
      </w:r>
      <w:r>
        <w:t>тора руководству по результатам ауд</w:t>
      </w:r>
      <w:r w:rsidR="00B269F1">
        <w:t>ита не менее чем за три финан</w:t>
      </w:r>
      <w:r>
        <w:rPr>
          <w:spacing w:val="-1"/>
        </w:rPr>
        <w:t>совых года, предшествующих планируемой проверке;</w:t>
      </w:r>
    </w:p>
    <w:p w:rsidR="001C78AD" w:rsidRDefault="001C78AD" w:rsidP="001C78AD">
      <w:pPr>
        <w:widowControl w:val="0"/>
        <w:numPr>
          <w:ilvl w:val="0"/>
          <w:numId w:val="1"/>
        </w:numPr>
        <w:shd w:val="clear" w:color="auto" w:fill="FFFFFF"/>
        <w:tabs>
          <w:tab w:val="left" w:pos="648"/>
        </w:tabs>
        <w:autoSpaceDE w:val="0"/>
        <w:autoSpaceDN w:val="0"/>
        <w:adjustRightInd w:val="0"/>
        <w:spacing w:after="0" w:line="240" w:lineRule="exact"/>
        <w:ind w:left="14" w:firstLine="350"/>
        <w:rPr>
          <w:spacing w:val="-15"/>
        </w:rPr>
      </w:pPr>
      <w:r>
        <w:t>виды деятельности экономи</w:t>
      </w:r>
      <w:r w:rsidR="00B269F1">
        <w:t>ческого субъекта и наличие ли</w:t>
      </w:r>
      <w:r>
        <w:t>цензий на них, если какие-либо из них подлежат обязательному лицензированию;</w:t>
      </w:r>
    </w:p>
    <w:p w:rsidR="001C78AD" w:rsidRDefault="001C78AD" w:rsidP="001C78AD">
      <w:pPr>
        <w:widowControl w:val="0"/>
        <w:numPr>
          <w:ilvl w:val="0"/>
          <w:numId w:val="1"/>
        </w:numPr>
        <w:shd w:val="clear" w:color="auto" w:fill="FFFFFF"/>
        <w:tabs>
          <w:tab w:val="left" w:pos="648"/>
        </w:tabs>
        <w:autoSpaceDE w:val="0"/>
        <w:autoSpaceDN w:val="0"/>
        <w:adjustRightInd w:val="0"/>
        <w:spacing w:before="10" w:after="0" w:line="240" w:lineRule="exact"/>
        <w:ind w:left="14" w:right="221" w:firstLine="350"/>
        <w:jc w:val="both"/>
        <w:rPr>
          <w:spacing w:val="-12"/>
        </w:rPr>
      </w:pPr>
      <w:r>
        <w:rPr>
          <w:spacing w:val="-1"/>
        </w:rPr>
        <w:t xml:space="preserve">наличие всей документации, необходимой для проведения проверки — первичных документов, регистров аналитического и </w:t>
      </w:r>
      <w:r>
        <w:t>синтетического учета, бухгалтерской отчетности по всем филиалам и подразделениям, а также по всем видам деятельности;</w:t>
      </w:r>
    </w:p>
    <w:p w:rsidR="001C78AD" w:rsidRDefault="001C78AD" w:rsidP="001C78AD">
      <w:pPr>
        <w:widowControl w:val="0"/>
        <w:numPr>
          <w:ilvl w:val="0"/>
          <w:numId w:val="1"/>
        </w:numPr>
        <w:shd w:val="clear" w:color="auto" w:fill="FFFFFF"/>
        <w:tabs>
          <w:tab w:val="left" w:pos="648"/>
        </w:tabs>
        <w:autoSpaceDE w:val="0"/>
        <w:autoSpaceDN w:val="0"/>
        <w:adjustRightInd w:val="0"/>
        <w:spacing w:after="0" w:line="240" w:lineRule="exact"/>
        <w:ind w:left="14" w:firstLine="350"/>
        <w:rPr>
          <w:spacing w:val="-13"/>
        </w:rPr>
      </w:pPr>
      <w:r>
        <w:t xml:space="preserve">происходила ли в течение отчетного периода, за который планируется проведение </w:t>
      </w:r>
      <w:r w:rsidR="00B269F1">
        <w:t>а</w:t>
      </w:r>
      <w:r>
        <w:t>удиторско</w:t>
      </w:r>
      <w:r w:rsidR="00B269F1">
        <w:t xml:space="preserve">й проверки, смена руководства </w:t>
      </w:r>
      <w:r>
        <w:rPr>
          <w:spacing w:val="-1"/>
        </w:rPr>
        <w:t>экономического субъекта, главного бухгалтера, иного персонала;</w:t>
      </w:r>
    </w:p>
    <w:p w:rsidR="001C78AD" w:rsidRDefault="001C78AD" w:rsidP="001C78AD">
      <w:pPr>
        <w:widowControl w:val="0"/>
        <w:numPr>
          <w:ilvl w:val="0"/>
          <w:numId w:val="1"/>
        </w:numPr>
        <w:shd w:val="clear" w:color="auto" w:fill="FFFFFF"/>
        <w:tabs>
          <w:tab w:val="left" w:pos="648"/>
        </w:tabs>
        <w:autoSpaceDE w:val="0"/>
        <w:autoSpaceDN w:val="0"/>
        <w:adjustRightInd w:val="0"/>
        <w:spacing w:after="0" w:line="240" w:lineRule="exact"/>
        <w:ind w:left="14" w:right="43" w:firstLine="350"/>
        <w:jc w:val="both"/>
        <w:rPr>
          <w:spacing w:val="-13"/>
        </w:rPr>
      </w:pPr>
      <w:r>
        <w:t>не планирует ли предпр</w:t>
      </w:r>
      <w:r w:rsidR="00B269F1">
        <w:t>иятие в ближайшее время существ</w:t>
      </w:r>
      <w:r>
        <w:t>енно сократить объемы произво</w:t>
      </w:r>
      <w:r w:rsidR="00B269F1">
        <w:t>дства продукции (работ, услуг),</w:t>
      </w:r>
      <w:r w:rsidRPr="0074222F">
        <w:t xml:space="preserve"> </w:t>
      </w:r>
      <w:r>
        <w:t>объявить о банкротстве, ликвидироваться.</w:t>
      </w:r>
    </w:p>
    <w:p w:rsidR="001C78AD" w:rsidRDefault="001C78AD" w:rsidP="001C78AD">
      <w:pPr>
        <w:shd w:val="clear" w:color="auto" w:fill="FFFFFF"/>
        <w:spacing w:before="187" w:line="240" w:lineRule="exact"/>
        <w:ind w:left="14"/>
      </w:pPr>
      <w:r>
        <w:rPr>
          <w:spacing w:val="-3"/>
        </w:rPr>
        <w:t>Если результаты проведенной р</w:t>
      </w:r>
      <w:r w:rsidR="00B269F1">
        <w:rPr>
          <w:spacing w:val="-3"/>
        </w:rPr>
        <w:t>аботы указывают на то, что ау</w:t>
      </w:r>
      <w:r>
        <w:t>диторский профессиональный риск</w:t>
      </w:r>
      <w:r w:rsidR="00B269F1">
        <w:t xml:space="preserve"> аудиторской организации будет </w:t>
      </w:r>
      <w:r>
        <w:t>слишком высоким</w:t>
      </w:r>
      <w:r w:rsidR="00B269F1">
        <w:t xml:space="preserve"> при работе с данным клиентом, </w:t>
      </w:r>
      <w:r>
        <w:t xml:space="preserve">а проверка </w:t>
      </w:r>
      <w:r>
        <w:rPr>
          <w:spacing w:val="-2"/>
        </w:rPr>
        <w:t xml:space="preserve">слишком трудоемкой, договор на </w:t>
      </w:r>
      <w:r w:rsidR="00B269F1">
        <w:rPr>
          <w:spacing w:val="-2"/>
        </w:rPr>
        <w:t>аудиторскую проверку может быть и н</w:t>
      </w:r>
      <w:r>
        <w:t>е заключен.</w:t>
      </w:r>
    </w:p>
    <w:p w:rsidR="001C78AD" w:rsidRDefault="001C78AD" w:rsidP="00B269F1">
      <w:pPr>
        <w:shd w:val="clear" w:color="auto" w:fill="FFFFFF"/>
        <w:spacing w:line="240" w:lineRule="exact"/>
        <w:ind w:left="10" w:right="5" w:firstLine="317"/>
        <w:jc w:val="both"/>
      </w:pPr>
      <w:r>
        <w:rPr>
          <w:spacing w:val="-2"/>
        </w:rPr>
        <w:t xml:space="preserve">Аудитору следует помнить о том, что финансовые затраты по </w:t>
      </w:r>
      <w:r>
        <w:rPr>
          <w:spacing w:val="-1"/>
        </w:rPr>
        <w:t xml:space="preserve">расторжению договора в одностороннем порядке по инициативе </w:t>
      </w:r>
      <w:r>
        <w:t>аудитора могут превысить сумму, причитающуюся к уплате за ус</w:t>
      </w:r>
      <w:r>
        <w:softHyphen/>
        <w:t>луги аудитора по договору.</w:t>
      </w:r>
      <w:bookmarkStart w:id="0" w:name="_GoBack"/>
      <w:bookmarkEnd w:id="0"/>
    </w:p>
    <w:sectPr w:rsidR="001C78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D616FA4"/>
    <w:multiLevelType w:val="singleLevel"/>
    <w:tmpl w:val="53CAC6AE"/>
    <w:lvl w:ilvl="0">
      <w:start w:val="1"/>
      <w:numFmt w:val="decimal"/>
      <w:lvlText w:val="%1)"/>
      <w:legacy w:legacy="1" w:legacySpace="0" w:legacyIndent="284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0C11"/>
    <w:rsid w:val="001C78AD"/>
    <w:rsid w:val="005D5C8E"/>
    <w:rsid w:val="00B269F1"/>
    <w:rsid w:val="00B30C11"/>
    <w:rsid w:val="00E2706D"/>
    <w:rsid w:val="00E74057"/>
    <w:rsid w:val="00E94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518AE7A-B81A-44AD-BE58-F1189A0F0F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510</Words>
  <Characters>2910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3414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Karina Tyurina</dc:creator>
  <cp:keywords/>
  <dc:description/>
  <cp:lastModifiedBy>Karina Tyurina</cp:lastModifiedBy>
  <cp:revision>4</cp:revision>
  <dcterms:created xsi:type="dcterms:W3CDTF">2015-01-09T11:55:00Z</dcterms:created>
  <dcterms:modified xsi:type="dcterms:W3CDTF">2015-01-19T16:45:00Z</dcterms:modified>
</cp:coreProperties>
</file>